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82EA" w14:textId="1E7AFE9C" w:rsidR="00F71261" w:rsidRDefault="00F71261" w:rsidP="00F71261">
      <w:pPr>
        <w:pStyle w:val="NormalWeb"/>
        <w:jc w:val="center"/>
        <w:rPr>
          <w:rFonts w:ascii="Calibri" w:hAnsi="Calibri" w:cs="Calibri"/>
          <w:color w:val="4270C1"/>
          <w:sz w:val="28"/>
          <w:szCs w:val="28"/>
        </w:rPr>
      </w:pPr>
      <w:r w:rsidRPr="00737AFE">
        <w:rPr>
          <w:rFonts w:asciiTheme="majorHAnsi" w:hAnsiTheme="majorHAnsi" w:cstheme="majorHAnsi"/>
          <w:noProof/>
        </w:rPr>
        <w:drawing>
          <wp:inline distT="0" distB="0" distL="0" distR="0" wp14:anchorId="3F2DDE48" wp14:editId="5DB541D4">
            <wp:extent cx="2089464" cy="815785"/>
            <wp:effectExtent l="0" t="0" r="0" b="0"/>
            <wp:docPr id="1531702760"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702760" name="Picture 1" descr="A logo of a company&#10;&#10;Description automatically generated"/>
                    <pic:cNvPicPr/>
                  </pic:nvPicPr>
                  <pic:blipFill>
                    <a:blip r:embed="rId5"/>
                    <a:stretch>
                      <a:fillRect/>
                    </a:stretch>
                  </pic:blipFill>
                  <pic:spPr>
                    <a:xfrm>
                      <a:off x="0" y="0"/>
                      <a:ext cx="2225779" cy="869006"/>
                    </a:xfrm>
                    <a:prstGeom prst="rect">
                      <a:avLst/>
                    </a:prstGeom>
                  </pic:spPr>
                </pic:pic>
              </a:graphicData>
            </a:graphic>
          </wp:inline>
        </w:drawing>
      </w:r>
    </w:p>
    <w:p w14:paraId="46480A6E" w14:textId="703133C0" w:rsidR="00022722" w:rsidRPr="00022722" w:rsidRDefault="00022722" w:rsidP="00F71261">
      <w:pPr>
        <w:pStyle w:val="NormalWeb"/>
        <w:pBdr>
          <w:top w:val="single" w:sz="18" w:space="1" w:color="0070C0"/>
          <w:left w:val="single" w:sz="18" w:space="4" w:color="0070C0"/>
          <w:bottom w:val="single" w:sz="18" w:space="1" w:color="0070C0"/>
          <w:right w:val="single" w:sz="18" w:space="4" w:color="0070C0"/>
          <w:between w:val="single" w:sz="18" w:space="1" w:color="0070C0"/>
          <w:bar w:val="single" w:sz="18" w:color="0070C0"/>
        </w:pBdr>
        <w:jc w:val="center"/>
      </w:pPr>
      <w:r>
        <w:rPr>
          <w:rFonts w:ascii="Calibri" w:hAnsi="Calibri" w:cs="Calibri"/>
          <w:color w:val="4270C1"/>
          <w:sz w:val="28"/>
          <w:szCs w:val="28"/>
        </w:rPr>
        <w:t>Safeguarding Lead: Job Description</w:t>
      </w:r>
    </w:p>
    <w:p w14:paraId="08561C29" w14:textId="43D7BBAF" w:rsidR="00022722" w:rsidRDefault="00022722" w:rsidP="00022722">
      <w:pPr>
        <w:pStyle w:val="NormalWeb"/>
        <w:spacing w:before="0" w:beforeAutospacing="0" w:after="0" w:afterAutospacing="0"/>
        <w:rPr>
          <w:rFonts w:ascii="Calibri" w:hAnsi="Calibri" w:cs="Calibri"/>
          <w:sz w:val="22"/>
          <w:szCs w:val="22"/>
        </w:rPr>
      </w:pPr>
      <w:r>
        <w:rPr>
          <w:rFonts w:ascii="Calibri" w:hAnsi="Calibri" w:cs="Calibri"/>
          <w:sz w:val="22"/>
          <w:szCs w:val="22"/>
        </w:rPr>
        <w:t>Title: Safeguarding Lead</w:t>
      </w:r>
      <w:r>
        <w:rPr>
          <w:rFonts w:ascii="Calibri" w:hAnsi="Calibri" w:cs="Calibri"/>
          <w:sz w:val="22"/>
          <w:szCs w:val="22"/>
        </w:rPr>
        <w:br/>
        <w:t xml:space="preserve">Line Manager: Regional Minister: Strategy and Transition </w:t>
      </w:r>
    </w:p>
    <w:p w14:paraId="27F84DBF" w14:textId="76826A98" w:rsidR="00022722" w:rsidRDefault="00022722" w:rsidP="00022722">
      <w:pPr>
        <w:pStyle w:val="NormalWeb"/>
        <w:spacing w:before="0" w:beforeAutospacing="0" w:after="0" w:afterAutospacing="0"/>
        <w:rPr>
          <w:rFonts w:ascii="Calibri" w:hAnsi="Calibri" w:cs="Calibri"/>
          <w:sz w:val="22"/>
          <w:szCs w:val="22"/>
        </w:rPr>
      </w:pPr>
      <w:r>
        <w:rPr>
          <w:rFonts w:ascii="Calibri" w:hAnsi="Calibri" w:cs="Calibri"/>
          <w:sz w:val="22"/>
          <w:szCs w:val="22"/>
        </w:rPr>
        <w:t>Hours: 8hrs/week delivered flexibly</w:t>
      </w:r>
    </w:p>
    <w:p w14:paraId="300014FC" w14:textId="0E53E7B8" w:rsidR="00022722" w:rsidRDefault="00022722" w:rsidP="00022722">
      <w:pPr>
        <w:pStyle w:val="NormalWeb"/>
        <w:spacing w:before="0" w:beforeAutospacing="0" w:after="0" w:afterAutospacing="0"/>
      </w:pPr>
      <w:r>
        <w:rPr>
          <w:rFonts w:ascii="Calibri" w:hAnsi="Calibri" w:cs="Calibri"/>
          <w:sz w:val="22"/>
          <w:szCs w:val="22"/>
        </w:rPr>
        <w:t>Salary: £5250 (actual salary)</w:t>
      </w:r>
    </w:p>
    <w:p w14:paraId="77180BEE" w14:textId="77777777" w:rsidR="00022722" w:rsidRDefault="00022722" w:rsidP="00022722">
      <w:pPr>
        <w:pStyle w:val="NormalWeb"/>
        <w:spacing w:before="0" w:beforeAutospacing="0" w:after="0" w:afterAutospacing="0"/>
        <w:rPr>
          <w:rFonts w:ascii="Calibri" w:hAnsi="Calibri" w:cs="Calibri"/>
          <w:sz w:val="22"/>
          <w:szCs w:val="22"/>
        </w:rPr>
      </w:pPr>
    </w:p>
    <w:p w14:paraId="6A83075D" w14:textId="5BDCB801" w:rsidR="00022722" w:rsidRDefault="00022722" w:rsidP="00022722">
      <w:pPr>
        <w:pStyle w:val="NormalWeb"/>
        <w:spacing w:before="0" w:beforeAutospacing="0" w:after="0" w:afterAutospacing="0"/>
      </w:pPr>
      <w:r>
        <w:rPr>
          <w:rFonts w:ascii="Calibri" w:hAnsi="Calibri" w:cs="Calibri"/>
          <w:sz w:val="22"/>
          <w:szCs w:val="22"/>
        </w:rPr>
        <w:t xml:space="preserve">Role Purpose: to enable local designated safeguarding persons to ensure good safeguarding practice in their church and pioneer missional activities across the NBA churches. </w:t>
      </w:r>
    </w:p>
    <w:p w14:paraId="2AF5FD2E" w14:textId="77777777" w:rsidR="00022722" w:rsidRDefault="00022722" w:rsidP="00022722">
      <w:pPr>
        <w:pStyle w:val="NormalWeb"/>
        <w:spacing w:before="0" w:beforeAutospacing="0" w:after="0" w:afterAutospacing="0"/>
        <w:rPr>
          <w:rFonts w:ascii="Calibri" w:hAnsi="Calibri" w:cs="Calibri"/>
          <w:sz w:val="22"/>
          <w:szCs w:val="22"/>
        </w:rPr>
      </w:pPr>
    </w:p>
    <w:p w14:paraId="3FBE7D03" w14:textId="708EA251" w:rsidR="00022722" w:rsidRDefault="00022722" w:rsidP="00022722">
      <w:pPr>
        <w:pStyle w:val="NormalWeb"/>
        <w:spacing w:before="0" w:beforeAutospacing="0" w:after="0" w:afterAutospacing="0"/>
      </w:pPr>
      <w:r>
        <w:rPr>
          <w:rFonts w:ascii="Calibri" w:hAnsi="Calibri" w:cs="Calibri"/>
          <w:sz w:val="22"/>
          <w:szCs w:val="22"/>
        </w:rPr>
        <w:t xml:space="preserve">Key Task and Responsibilities: </w:t>
      </w:r>
    </w:p>
    <w:p w14:paraId="09CEAA18" w14:textId="77777777" w:rsidR="00022722" w:rsidRDefault="00022722" w:rsidP="00022722">
      <w:pPr>
        <w:pStyle w:val="NormalWeb"/>
        <w:numPr>
          <w:ilvl w:val="0"/>
          <w:numId w:val="1"/>
        </w:numPr>
        <w:spacing w:before="0" w:beforeAutospacing="0" w:after="0" w:afterAutospacing="0"/>
        <w:rPr>
          <w:rFonts w:ascii="SymbolMT" w:hAnsi="SymbolMT"/>
          <w:sz w:val="22"/>
          <w:szCs w:val="22"/>
        </w:rPr>
      </w:pPr>
      <w:r>
        <w:rPr>
          <w:rFonts w:ascii="Calibri" w:hAnsi="Calibri" w:cs="Calibri"/>
          <w:sz w:val="22"/>
          <w:szCs w:val="22"/>
        </w:rPr>
        <w:t xml:space="preserve">Provide a first point of contact for advice with the local designated safeguarding person when a safeguarding issue arises in a member church, whether child protection or adult at risk. </w:t>
      </w:r>
    </w:p>
    <w:p w14:paraId="58601191" w14:textId="77777777" w:rsidR="00022722" w:rsidRDefault="00022722" w:rsidP="00022722">
      <w:pPr>
        <w:pStyle w:val="NormalWeb"/>
        <w:numPr>
          <w:ilvl w:val="0"/>
          <w:numId w:val="1"/>
        </w:numPr>
        <w:spacing w:before="0" w:beforeAutospacing="0" w:after="0" w:afterAutospacing="0"/>
        <w:rPr>
          <w:rFonts w:ascii="SymbolMT" w:hAnsi="SymbolMT"/>
          <w:sz w:val="22"/>
          <w:szCs w:val="22"/>
        </w:rPr>
      </w:pPr>
      <w:r>
        <w:rPr>
          <w:rFonts w:ascii="Calibri" w:hAnsi="Calibri" w:cs="Calibri"/>
          <w:sz w:val="22"/>
          <w:szCs w:val="22"/>
        </w:rPr>
        <w:t xml:space="preserve">Offer advice and guidance on the application of the Baptist Union’s safeguarding policy (adopted by local churches) and local procedures at church level, including the involvement of statutory authorities as appropriate. </w:t>
      </w:r>
    </w:p>
    <w:p w14:paraId="788EC003" w14:textId="77777777" w:rsidR="00022722" w:rsidRDefault="00022722" w:rsidP="00022722">
      <w:pPr>
        <w:pStyle w:val="NormalWeb"/>
        <w:numPr>
          <w:ilvl w:val="0"/>
          <w:numId w:val="1"/>
        </w:numPr>
        <w:spacing w:before="0" w:beforeAutospacing="0" w:after="0" w:afterAutospacing="0"/>
        <w:rPr>
          <w:rFonts w:ascii="SymbolMT" w:hAnsi="SymbolMT"/>
          <w:sz w:val="22"/>
          <w:szCs w:val="22"/>
        </w:rPr>
      </w:pPr>
      <w:r>
        <w:rPr>
          <w:rFonts w:ascii="Calibri" w:hAnsi="Calibri" w:cs="Calibri"/>
          <w:sz w:val="22"/>
          <w:szCs w:val="22"/>
        </w:rPr>
        <w:t xml:space="preserve">Undertaking DBS checks as an approved DBS Verifier &amp; maintain database </w:t>
      </w:r>
    </w:p>
    <w:p w14:paraId="17693937" w14:textId="77777777" w:rsidR="00022722" w:rsidRDefault="00022722" w:rsidP="00022722">
      <w:pPr>
        <w:pStyle w:val="NormalWeb"/>
        <w:numPr>
          <w:ilvl w:val="0"/>
          <w:numId w:val="1"/>
        </w:numPr>
        <w:spacing w:before="0" w:beforeAutospacing="0" w:after="0" w:afterAutospacing="0"/>
        <w:rPr>
          <w:rFonts w:ascii="SymbolMT" w:hAnsi="SymbolMT"/>
          <w:sz w:val="22"/>
          <w:szCs w:val="22"/>
        </w:rPr>
      </w:pPr>
      <w:r>
        <w:rPr>
          <w:rFonts w:ascii="Calibri" w:hAnsi="Calibri" w:cs="Calibri"/>
          <w:sz w:val="22"/>
          <w:szCs w:val="22"/>
        </w:rPr>
        <w:t xml:space="preserve">Offer on-going support to churches managing a safeguarding issue. </w:t>
      </w:r>
    </w:p>
    <w:p w14:paraId="25FBDF20" w14:textId="680D1397" w:rsidR="00022722" w:rsidRPr="005B5267" w:rsidRDefault="00022722" w:rsidP="005B5267">
      <w:pPr>
        <w:pStyle w:val="NormalWeb"/>
        <w:numPr>
          <w:ilvl w:val="0"/>
          <w:numId w:val="1"/>
        </w:numPr>
        <w:spacing w:before="0" w:beforeAutospacing="0" w:after="0" w:afterAutospacing="0"/>
        <w:rPr>
          <w:rFonts w:ascii="SymbolMT" w:hAnsi="SymbolMT"/>
          <w:sz w:val="22"/>
          <w:szCs w:val="22"/>
        </w:rPr>
      </w:pPr>
      <w:r>
        <w:rPr>
          <w:rFonts w:ascii="Calibri" w:hAnsi="Calibri" w:cs="Calibri"/>
          <w:sz w:val="22"/>
          <w:szCs w:val="22"/>
        </w:rPr>
        <w:t xml:space="preserve">Oversee and manage safeguarding training programme for member churches, using the Baptist </w:t>
      </w:r>
      <w:r w:rsidRPr="005B5267">
        <w:rPr>
          <w:rFonts w:ascii="Calibri" w:hAnsi="Calibri" w:cs="Calibri"/>
          <w:sz w:val="22"/>
          <w:szCs w:val="22"/>
        </w:rPr>
        <w:t xml:space="preserve">Union’s ’Excellence in Safeguarding’ training programme and materials. </w:t>
      </w:r>
    </w:p>
    <w:p w14:paraId="335CD214" w14:textId="6BCAFED1" w:rsidR="00022722" w:rsidRPr="00022722" w:rsidRDefault="005B5267" w:rsidP="00022722">
      <w:pPr>
        <w:pStyle w:val="NormalWeb"/>
        <w:numPr>
          <w:ilvl w:val="0"/>
          <w:numId w:val="1"/>
        </w:numPr>
        <w:spacing w:before="0" w:beforeAutospacing="0" w:after="0" w:afterAutospacing="0"/>
        <w:rPr>
          <w:rFonts w:ascii="SymbolMT" w:hAnsi="SymbolMT"/>
          <w:sz w:val="22"/>
          <w:szCs w:val="22"/>
        </w:rPr>
      </w:pPr>
      <w:r>
        <w:rPr>
          <w:rFonts w:ascii="Calibri" w:hAnsi="Calibri" w:cs="Calibri"/>
          <w:sz w:val="22"/>
          <w:szCs w:val="22"/>
        </w:rPr>
        <w:t xml:space="preserve">Support </w:t>
      </w:r>
      <w:r w:rsidR="00022722">
        <w:rPr>
          <w:rFonts w:ascii="Calibri" w:hAnsi="Calibri" w:cs="Calibri"/>
          <w:sz w:val="22"/>
          <w:szCs w:val="22"/>
        </w:rPr>
        <w:t xml:space="preserve">church leaders and trustees when good safeguarding practice is not in place in their </w:t>
      </w:r>
      <w:r w:rsidR="00022722" w:rsidRPr="00022722">
        <w:rPr>
          <w:rFonts w:ascii="Calibri" w:hAnsi="Calibri" w:cs="Calibri"/>
          <w:sz w:val="22"/>
          <w:szCs w:val="22"/>
        </w:rPr>
        <w:t>church</w:t>
      </w:r>
      <w:r>
        <w:rPr>
          <w:rFonts w:ascii="Calibri" w:hAnsi="Calibri" w:cs="Calibri"/>
          <w:sz w:val="22"/>
          <w:szCs w:val="22"/>
        </w:rPr>
        <w:t xml:space="preserve"> to enable them to improve</w:t>
      </w:r>
      <w:r w:rsidR="00022722" w:rsidRPr="00022722">
        <w:rPr>
          <w:rFonts w:ascii="Calibri" w:hAnsi="Calibri" w:cs="Calibri"/>
          <w:sz w:val="22"/>
          <w:szCs w:val="22"/>
        </w:rPr>
        <w:t xml:space="preserve">. </w:t>
      </w:r>
    </w:p>
    <w:p w14:paraId="542446C5" w14:textId="517C561F" w:rsidR="00022722" w:rsidRPr="00022722" w:rsidRDefault="00022722" w:rsidP="00022722">
      <w:pPr>
        <w:pStyle w:val="NormalWeb"/>
        <w:numPr>
          <w:ilvl w:val="0"/>
          <w:numId w:val="1"/>
        </w:numPr>
        <w:spacing w:before="0" w:beforeAutospacing="0" w:after="0" w:afterAutospacing="0"/>
        <w:rPr>
          <w:rFonts w:ascii="SymbolMT" w:hAnsi="SymbolMT"/>
          <w:sz w:val="22"/>
          <w:szCs w:val="22"/>
        </w:rPr>
      </w:pPr>
      <w:r>
        <w:rPr>
          <w:rFonts w:ascii="Calibri" w:hAnsi="Calibri" w:cs="Calibri"/>
          <w:sz w:val="22"/>
          <w:szCs w:val="22"/>
        </w:rPr>
        <w:t xml:space="preserve">Assist churches in updating and approving their safeguarding policies and procedures in line with </w:t>
      </w:r>
      <w:r w:rsidRPr="00022722">
        <w:rPr>
          <w:rFonts w:ascii="Calibri" w:hAnsi="Calibri" w:cs="Calibri"/>
          <w:sz w:val="22"/>
          <w:szCs w:val="22"/>
        </w:rPr>
        <w:t xml:space="preserve">Baptist Together Templates. </w:t>
      </w:r>
    </w:p>
    <w:p w14:paraId="5939389F" w14:textId="52A392B0" w:rsidR="00022722" w:rsidRPr="00022722" w:rsidRDefault="00022722" w:rsidP="00022722">
      <w:pPr>
        <w:pStyle w:val="NormalWeb"/>
        <w:numPr>
          <w:ilvl w:val="0"/>
          <w:numId w:val="1"/>
        </w:numPr>
        <w:spacing w:before="0" w:beforeAutospacing="0" w:after="0" w:afterAutospacing="0"/>
        <w:rPr>
          <w:rFonts w:ascii="SymbolMT" w:hAnsi="SymbolMT"/>
          <w:sz w:val="22"/>
          <w:szCs w:val="22"/>
        </w:rPr>
      </w:pPr>
      <w:r>
        <w:rPr>
          <w:rFonts w:ascii="Calibri" w:hAnsi="Calibri" w:cs="Calibri"/>
          <w:sz w:val="22"/>
          <w:szCs w:val="22"/>
        </w:rPr>
        <w:t xml:space="preserve">Work collaboratively with the Baptist Union National Safeguarding Team to support churches with </w:t>
      </w:r>
      <w:r w:rsidRPr="00022722">
        <w:rPr>
          <w:rFonts w:ascii="Calibri" w:hAnsi="Calibri" w:cs="Calibri"/>
          <w:sz w:val="22"/>
          <w:szCs w:val="22"/>
        </w:rPr>
        <w:t xml:space="preserve">complex safeguarding matters. </w:t>
      </w:r>
    </w:p>
    <w:p w14:paraId="033E01DC" w14:textId="77777777" w:rsidR="00022722" w:rsidRDefault="00022722" w:rsidP="00022722">
      <w:pPr>
        <w:pStyle w:val="NormalWeb"/>
        <w:numPr>
          <w:ilvl w:val="0"/>
          <w:numId w:val="1"/>
        </w:numPr>
        <w:spacing w:before="0" w:beforeAutospacing="0" w:after="0" w:afterAutospacing="0"/>
        <w:rPr>
          <w:rFonts w:ascii="SymbolMT" w:hAnsi="SymbolMT"/>
          <w:sz w:val="22"/>
          <w:szCs w:val="22"/>
        </w:rPr>
      </w:pPr>
      <w:r>
        <w:rPr>
          <w:rFonts w:ascii="Calibri" w:hAnsi="Calibri" w:cs="Calibri"/>
          <w:sz w:val="22"/>
          <w:szCs w:val="22"/>
        </w:rPr>
        <w:t xml:space="preserve">Promote excellence in safeguarding amongst Association colleagues and member churches. </w:t>
      </w:r>
    </w:p>
    <w:p w14:paraId="0BCA147A" w14:textId="621A16BC" w:rsidR="00022722" w:rsidRPr="00022722" w:rsidRDefault="00022722" w:rsidP="00022722">
      <w:pPr>
        <w:pStyle w:val="NormalWeb"/>
        <w:numPr>
          <w:ilvl w:val="0"/>
          <w:numId w:val="1"/>
        </w:numPr>
        <w:spacing w:before="0" w:beforeAutospacing="0" w:after="0" w:afterAutospacing="0"/>
        <w:rPr>
          <w:rFonts w:ascii="SymbolMT" w:hAnsi="SymbolMT"/>
          <w:sz w:val="22"/>
          <w:szCs w:val="22"/>
        </w:rPr>
      </w:pPr>
      <w:r>
        <w:rPr>
          <w:rFonts w:ascii="Calibri" w:hAnsi="Calibri" w:cs="Calibri"/>
          <w:sz w:val="22"/>
          <w:szCs w:val="22"/>
        </w:rPr>
        <w:t xml:space="preserve">Work collaboratively with other Association Safeguarding Leads as part of the Baptist National </w:t>
      </w:r>
      <w:r w:rsidRPr="00022722">
        <w:rPr>
          <w:rFonts w:ascii="Calibri" w:hAnsi="Calibri" w:cs="Calibri"/>
          <w:sz w:val="22"/>
          <w:szCs w:val="22"/>
        </w:rPr>
        <w:t xml:space="preserve">Safeguarding Contacts Group and contribute to the development, implementation and review of safeguarding policies, procedures and projects at a national level. </w:t>
      </w:r>
    </w:p>
    <w:p w14:paraId="6D0827AF" w14:textId="080394CE" w:rsidR="00022722" w:rsidRPr="00022722" w:rsidRDefault="00022722" w:rsidP="00022722">
      <w:pPr>
        <w:pStyle w:val="NormalWeb"/>
        <w:numPr>
          <w:ilvl w:val="0"/>
          <w:numId w:val="1"/>
        </w:numPr>
        <w:spacing w:before="0" w:beforeAutospacing="0" w:after="0" w:afterAutospacing="0"/>
        <w:rPr>
          <w:rFonts w:ascii="SymbolMT" w:hAnsi="SymbolMT"/>
          <w:sz w:val="22"/>
          <w:szCs w:val="22"/>
        </w:rPr>
      </w:pPr>
      <w:r>
        <w:rPr>
          <w:rFonts w:ascii="Calibri" w:hAnsi="Calibri" w:cs="Calibri"/>
          <w:sz w:val="22"/>
          <w:szCs w:val="22"/>
        </w:rPr>
        <w:t xml:space="preserve">This post will involve remote working (working from Home) and where required travel across the </w:t>
      </w:r>
      <w:r w:rsidRPr="00022722">
        <w:rPr>
          <w:rFonts w:ascii="Calibri" w:hAnsi="Calibri" w:cs="Calibri"/>
          <w:sz w:val="22"/>
          <w:szCs w:val="22"/>
        </w:rPr>
        <w:t xml:space="preserve">NBA </w:t>
      </w:r>
    </w:p>
    <w:p w14:paraId="4D5884F9" w14:textId="77777777" w:rsidR="00022722" w:rsidRPr="00022722" w:rsidRDefault="00022722" w:rsidP="00022722">
      <w:pPr>
        <w:pStyle w:val="NormalWeb"/>
        <w:spacing w:before="0" w:beforeAutospacing="0" w:after="0" w:afterAutospacing="0"/>
        <w:ind w:left="720"/>
        <w:rPr>
          <w:rFonts w:ascii="SymbolMT" w:hAnsi="SymbolMT"/>
          <w:sz w:val="22"/>
          <w:szCs w:val="22"/>
        </w:rPr>
      </w:pPr>
    </w:p>
    <w:p w14:paraId="37C36E99" w14:textId="77777777" w:rsidR="00022722" w:rsidRDefault="00022722" w:rsidP="00022722">
      <w:pPr>
        <w:pStyle w:val="NormalWeb"/>
        <w:spacing w:before="0" w:beforeAutospacing="0" w:after="0" w:afterAutospacing="0"/>
        <w:rPr>
          <w:rFonts w:ascii="Calibri" w:hAnsi="Calibri" w:cs="Calibri"/>
          <w:b/>
          <w:bCs/>
          <w:sz w:val="22"/>
          <w:szCs w:val="22"/>
        </w:rPr>
      </w:pPr>
    </w:p>
    <w:p w14:paraId="6CE75ACF" w14:textId="654233A0" w:rsidR="00022722" w:rsidRDefault="00022722" w:rsidP="00022722">
      <w:pPr>
        <w:pStyle w:val="NormalWeb"/>
        <w:spacing w:before="0" w:beforeAutospacing="0" w:after="0" w:afterAutospacing="0"/>
        <w:rPr>
          <w:rFonts w:ascii="SymbolMT" w:hAnsi="SymbolMT"/>
          <w:sz w:val="22"/>
          <w:szCs w:val="22"/>
        </w:rPr>
      </w:pPr>
      <w:r w:rsidRPr="00022722">
        <w:rPr>
          <w:rFonts w:ascii="Calibri" w:hAnsi="Calibri" w:cs="Calibri"/>
          <w:b/>
          <w:bCs/>
          <w:sz w:val="22"/>
          <w:szCs w:val="22"/>
        </w:rPr>
        <w:t>Person Specification</w:t>
      </w:r>
      <w:r>
        <w:rPr>
          <w:rFonts w:ascii="Calibri" w:hAnsi="Calibri" w:cs="Calibri"/>
          <w:sz w:val="22"/>
          <w:szCs w:val="22"/>
        </w:rPr>
        <w:t xml:space="preserve">: </w:t>
      </w:r>
    </w:p>
    <w:p w14:paraId="0293A92B" w14:textId="77777777" w:rsidR="00022722" w:rsidRDefault="00022722" w:rsidP="00022722">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Someone with a clear appreciation of current Safeguarding practices and a commitment to see these maintained as an expression of Christian witness and care. It is highly desirable for the appointee to have a relevant professional qualification in safeguarding. </w:t>
      </w:r>
    </w:p>
    <w:p w14:paraId="75CD94BC" w14:textId="77777777" w:rsidR="00022722" w:rsidRDefault="00022722" w:rsidP="00022722">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Someone with significant experience of safeguarding casework </w:t>
      </w:r>
    </w:p>
    <w:p w14:paraId="43E042E8" w14:textId="717BA37A" w:rsidR="00022722" w:rsidRPr="00022722" w:rsidRDefault="00022722" w:rsidP="00022722">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Someone with proven knowledge and experience of providing Safeguarding support in a church-</w:t>
      </w:r>
      <w:r w:rsidRPr="00022722">
        <w:rPr>
          <w:rFonts w:ascii="Calibri" w:hAnsi="Calibri" w:cs="Calibri"/>
          <w:sz w:val="22"/>
          <w:szCs w:val="22"/>
        </w:rPr>
        <w:t xml:space="preserve">based or equivalent environment. </w:t>
      </w:r>
    </w:p>
    <w:p w14:paraId="0D738B63" w14:textId="77777777" w:rsidR="00022722" w:rsidRDefault="00022722" w:rsidP="00022722">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Someone who is confident in using relevant I.T. systems including word processing, email </w:t>
      </w:r>
    </w:p>
    <w:p w14:paraId="24B704EC" w14:textId="77777777" w:rsidR="00022722" w:rsidRDefault="00022722" w:rsidP="00022722">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management, online engagement and video conferencing. </w:t>
      </w:r>
    </w:p>
    <w:p w14:paraId="0D2729BD" w14:textId="216C81A2" w:rsidR="00022722" w:rsidRPr="00022722" w:rsidRDefault="00022722" w:rsidP="00022722">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lastRenderedPageBreak/>
        <w:t xml:space="preserve">A good communicator who is able to engage with larger meetings as well as support individuals in </w:t>
      </w:r>
      <w:r w:rsidRPr="00022722">
        <w:rPr>
          <w:rFonts w:ascii="Calibri" w:hAnsi="Calibri" w:cs="Calibri"/>
          <w:sz w:val="22"/>
          <w:szCs w:val="22"/>
        </w:rPr>
        <w:t xml:space="preserve">applying relevant policies in what might sometimes be distressing circumstances. </w:t>
      </w:r>
    </w:p>
    <w:p w14:paraId="68097903" w14:textId="333427FE" w:rsidR="00022722" w:rsidRPr="00022722" w:rsidRDefault="00022722" w:rsidP="00022722">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Someone with the flexibility to be able to respond reasonably quickly to initial enquiries and to travel, </w:t>
      </w:r>
      <w:r w:rsidRPr="00022722">
        <w:rPr>
          <w:rFonts w:ascii="Calibri" w:hAnsi="Calibri" w:cs="Calibri"/>
          <w:sz w:val="22"/>
          <w:szCs w:val="22"/>
        </w:rPr>
        <w:t xml:space="preserve">when required, within their agreed area of geographic responsibility. (This may also include occasional deputising for colleagues in other areas) </w:t>
      </w:r>
    </w:p>
    <w:p w14:paraId="4E746405" w14:textId="77777777" w:rsidR="00022722" w:rsidRDefault="00022722" w:rsidP="00022722">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Someone who works well in a team, is able to delegate, seek help, support others and be </w:t>
      </w:r>
    </w:p>
    <w:p w14:paraId="622DFE4A" w14:textId="77777777" w:rsidR="00022722" w:rsidRDefault="00022722" w:rsidP="00022722">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accountable within that context. </w:t>
      </w:r>
    </w:p>
    <w:p w14:paraId="2C84A8ED" w14:textId="237DB2A3" w:rsidR="00022722" w:rsidRDefault="00022722" w:rsidP="00022722">
      <w:pPr>
        <w:pStyle w:val="NormalWeb"/>
        <w:numPr>
          <w:ilvl w:val="0"/>
          <w:numId w:val="2"/>
        </w:numPr>
        <w:spacing w:before="0" w:beforeAutospacing="0" w:after="0" w:afterAutospacing="0"/>
        <w:rPr>
          <w:rFonts w:ascii="Calibri" w:hAnsi="Calibri" w:cs="Calibri"/>
          <w:sz w:val="22"/>
          <w:szCs w:val="22"/>
        </w:rPr>
      </w:pPr>
      <w:r>
        <w:rPr>
          <w:rFonts w:ascii="Calibri" w:hAnsi="Calibri" w:cs="Calibri"/>
          <w:sz w:val="22"/>
          <w:szCs w:val="22"/>
        </w:rPr>
        <w:t xml:space="preserve">Someone who is able to work independently, at their own initiative and recognises the importance of </w:t>
      </w:r>
      <w:r w:rsidRPr="00022722">
        <w:rPr>
          <w:rFonts w:ascii="Calibri" w:hAnsi="Calibri" w:cs="Calibri"/>
          <w:sz w:val="22"/>
          <w:szCs w:val="22"/>
        </w:rPr>
        <w:t xml:space="preserve">offering the highest standards of support and diligence in this area. </w:t>
      </w:r>
    </w:p>
    <w:p w14:paraId="775E41D8" w14:textId="77777777" w:rsidR="00022722" w:rsidRPr="00022722" w:rsidRDefault="00022722" w:rsidP="00022722">
      <w:pPr>
        <w:pStyle w:val="NormalWeb"/>
        <w:spacing w:before="0" w:beforeAutospacing="0" w:after="0" w:afterAutospacing="0"/>
        <w:ind w:left="720"/>
        <w:rPr>
          <w:rFonts w:ascii="Calibri" w:hAnsi="Calibri" w:cs="Calibri"/>
          <w:sz w:val="22"/>
          <w:szCs w:val="22"/>
        </w:rPr>
      </w:pPr>
    </w:p>
    <w:p w14:paraId="43766366" w14:textId="633D3655" w:rsidR="00022722" w:rsidRDefault="00022722" w:rsidP="00022722">
      <w:pPr>
        <w:pStyle w:val="NormalWeb"/>
        <w:numPr>
          <w:ilvl w:val="0"/>
          <w:numId w:val="2"/>
        </w:numPr>
        <w:spacing w:before="0" w:beforeAutospacing="0" w:after="0" w:afterAutospacing="0"/>
      </w:pPr>
      <w:r>
        <w:rPr>
          <w:rFonts w:ascii="Calibri" w:hAnsi="Calibri" w:cs="Calibri"/>
          <w:sz w:val="22"/>
          <w:szCs w:val="22"/>
        </w:rPr>
        <w:t xml:space="preserve">Someone who sees this as an expression of their Christian vocation and calling. </w:t>
      </w:r>
    </w:p>
    <w:p w14:paraId="3D24FEBC" w14:textId="77777777" w:rsidR="00022722" w:rsidRPr="00022722" w:rsidRDefault="00022722" w:rsidP="00022722">
      <w:pPr>
        <w:pStyle w:val="NormalWeb"/>
        <w:spacing w:before="0" w:beforeAutospacing="0" w:after="0" w:afterAutospacing="0"/>
        <w:rPr>
          <w:rFonts w:ascii="Calibri" w:hAnsi="Calibri" w:cs="Calibri"/>
          <w:sz w:val="22"/>
          <w:szCs w:val="22"/>
        </w:rPr>
      </w:pPr>
    </w:p>
    <w:p w14:paraId="4063ACE5" w14:textId="77777777" w:rsidR="00022722" w:rsidRDefault="00022722" w:rsidP="00022722">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Appraisal / Review: Annually with the Line Manager and an NBA trustee </w:t>
      </w:r>
    </w:p>
    <w:p w14:paraId="07157BF5" w14:textId="77777777" w:rsidR="00022722" w:rsidRDefault="00022722" w:rsidP="00022722"/>
    <w:sectPr w:rsidR="00022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A3F1F"/>
    <w:multiLevelType w:val="multilevel"/>
    <w:tmpl w:val="AB8A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D4407B"/>
    <w:multiLevelType w:val="multilevel"/>
    <w:tmpl w:val="D0D2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6998993">
    <w:abstractNumId w:val="0"/>
  </w:num>
  <w:num w:numId="2" w16cid:durableId="646203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22"/>
    <w:rsid w:val="00022722"/>
    <w:rsid w:val="004B4B25"/>
    <w:rsid w:val="005B5267"/>
    <w:rsid w:val="00F71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A41A"/>
  <w15:chartTrackingRefBased/>
  <w15:docId w15:val="{6C67B0DF-BFAE-A34F-82AB-B010BD1C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722"/>
    <w:pPr>
      <w:spacing w:before="100" w:beforeAutospacing="1" w:after="100" w:afterAutospacing="1"/>
    </w:pPr>
    <w:rPr>
      <w:rFonts w:ascii="Times New Roman" w:eastAsia="Times New Roman" w:hAnsi="Times New Roman" w:cs="Times New Roman"/>
      <w:kern w:val="0"/>
      <w:lang w:eastAsia="en-GB"/>
      <w14:ligatures w14:val="none"/>
    </w:rPr>
  </w:style>
  <w:style w:type="paragraph" w:styleId="Revision">
    <w:name w:val="Revision"/>
    <w:hidden/>
    <w:uiPriority w:val="99"/>
    <w:semiHidden/>
    <w:rsid w:val="005B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4746">
      <w:bodyDiv w:val="1"/>
      <w:marLeft w:val="0"/>
      <w:marRight w:val="0"/>
      <w:marTop w:val="0"/>
      <w:marBottom w:val="0"/>
      <w:divBdr>
        <w:top w:val="none" w:sz="0" w:space="0" w:color="auto"/>
        <w:left w:val="none" w:sz="0" w:space="0" w:color="auto"/>
        <w:bottom w:val="none" w:sz="0" w:space="0" w:color="auto"/>
        <w:right w:val="none" w:sz="0" w:space="0" w:color="auto"/>
      </w:divBdr>
      <w:divsChild>
        <w:div w:id="1192955455">
          <w:marLeft w:val="0"/>
          <w:marRight w:val="0"/>
          <w:marTop w:val="0"/>
          <w:marBottom w:val="0"/>
          <w:divBdr>
            <w:top w:val="none" w:sz="0" w:space="0" w:color="auto"/>
            <w:left w:val="none" w:sz="0" w:space="0" w:color="auto"/>
            <w:bottom w:val="none" w:sz="0" w:space="0" w:color="auto"/>
            <w:right w:val="none" w:sz="0" w:space="0" w:color="auto"/>
          </w:divBdr>
          <w:divsChild>
            <w:div w:id="1211654166">
              <w:marLeft w:val="0"/>
              <w:marRight w:val="0"/>
              <w:marTop w:val="0"/>
              <w:marBottom w:val="0"/>
              <w:divBdr>
                <w:top w:val="none" w:sz="0" w:space="0" w:color="auto"/>
                <w:left w:val="none" w:sz="0" w:space="0" w:color="auto"/>
                <w:bottom w:val="none" w:sz="0" w:space="0" w:color="auto"/>
                <w:right w:val="none" w:sz="0" w:space="0" w:color="auto"/>
              </w:divBdr>
              <w:divsChild>
                <w:div w:id="4739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4541">
      <w:bodyDiv w:val="1"/>
      <w:marLeft w:val="0"/>
      <w:marRight w:val="0"/>
      <w:marTop w:val="0"/>
      <w:marBottom w:val="0"/>
      <w:divBdr>
        <w:top w:val="none" w:sz="0" w:space="0" w:color="auto"/>
        <w:left w:val="none" w:sz="0" w:space="0" w:color="auto"/>
        <w:bottom w:val="none" w:sz="0" w:space="0" w:color="auto"/>
        <w:right w:val="none" w:sz="0" w:space="0" w:color="auto"/>
      </w:divBdr>
      <w:divsChild>
        <w:div w:id="1696808716">
          <w:marLeft w:val="0"/>
          <w:marRight w:val="0"/>
          <w:marTop w:val="0"/>
          <w:marBottom w:val="0"/>
          <w:divBdr>
            <w:top w:val="none" w:sz="0" w:space="0" w:color="auto"/>
            <w:left w:val="none" w:sz="0" w:space="0" w:color="auto"/>
            <w:bottom w:val="none" w:sz="0" w:space="0" w:color="auto"/>
            <w:right w:val="none" w:sz="0" w:space="0" w:color="auto"/>
          </w:divBdr>
          <w:divsChild>
            <w:div w:id="546649488">
              <w:marLeft w:val="0"/>
              <w:marRight w:val="0"/>
              <w:marTop w:val="0"/>
              <w:marBottom w:val="0"/>
              <w:divBdr>
                <w:top w:val="none" w:sz="0" w:space="0" w:color="auto"/>
                <w:left w:val="none" w:sz="0" w:space="0" w:color="auto"/>
                <w:bottom w:val="none" w:sz="0" w:space="0" w:color="auto"/>
                <w:right w:val="none" w:sz="0" w:space="0" w:color="auto"/>
              </w:divBdr>
              <w:divsChild>
                <w:div w:id="13041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53983">
      <w:bodyDiv w:val="1"/>
      <w:marLeft w:val="0"/>
      <w:marRight w:val="0"/>
      <w:marTop w:val="0"/>
      <w:marBottom w:val="0"/>
      <w:divBdr>
        <w:top w:val="none" w:sz="0" w:space="0" w:color="auto"/>
        <w:left w:val="none" w:sz="0" w:space="0" w:color="auto"/>
        <w:bottom w:val="none" w:sz="0" w:space="0" w:color="auto"/>
        <w:right w:val="none" w:sz="0" w:space="0" w:color="auto"/>
      </w:divBdr>
      <w:divsChild>
        <w:div w:id="1344936995">
          <w:marLeft w:val="0"/>
          <w:marRight w:val="0"/>
          <w:marTop w:val="0"/>
          <w:marBottom w:val="0"/>
          <w:divBdr>
            <w:top w:val="none" w:sz="0" w:space="0" w:color="auto"/>
            <w:left w:val="none" w:sz="0" w:space="0" w:color="auto"/>
            <w:bottom w:val="none" w:sz="0" w:space="0" w:color="auto"/>
            <w:right w:val="none" w:sz="0" w:space="0" w:color="auto"/>
          </w:divBdr>
          <w:divsChild>
            <w:div w:id="632104648">
              <w:marLeft w:val="0"/>
              <w:marRight w:val="0"/>
              <w:marTop w:val="0"/>
              <w:marBottom w:val="0"/>
              <w:divBdr>
                <w:top w:val="none" w:sz="0" w:space="0" w:color="auto"/>
                <w:left w:val="none" w:sz="0" w:space="0" w:color="auto"/>
                <w:bottom w:val="none" w:sz="0" w:space="0" w:color="auto"/>
                <w:right w:val="none" w:sz="0" w:space="0" w:color="auto"/>
              </w:divBdr>
              <w:divsChild>
                <w:div w:id="3481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Donaldson</dc:creator>
  <cp:keywords/>
  <dc:description/>
  <cp:lastModifiedBy>Linda Donaldson</cp:lastModifiedBy>
  <cp:revision>2</cp:revision>
  <dcterms:created xsi:type="dcterms:W3CDTF">2024-02-07T12:39:00Z</dcterms:created>
  <dcterms:modified xsi:type="dcterms:W3CDTF">2024-02-07T12:39:00Z</dcterms:modified>
</cp:coreProperties>
</file>